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List of possible tasks for LEN positions</w:t>
      </w:r>
    </w:p>
    <w:p w:rsidR="00000000" w:rsidDel="00000000" w:rsidP="00000000" w:rsidRDefault="00000000" w:rsidRPr="00000000" w14:paraId="00000002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Communications officer/Secretary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Social </w:t>
        <w:tab/>
        <w:t xml:space="preserve">media – create Facebook events for monthly meetings and any actions the network is undertaking, share with mailing list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Sending minutes after every meeting with mailing list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Manage mailing list – set up mailing list (suggested Mailchimp for one way contact or Google Groups for conversation)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Manage emails – reply to incoming emails</w:t>
      </w:r>
    </w:p>
    <w:p w:rsidR="00000000" w:rsidDel="00000000" w:rsidP="00000000" w:rsidRDefault="00000000" w:rsidRPr="00000000" w14:paraId="00000008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Development officer</w:t>
      </w:r>
    </w:p>
    <w:p w:rsidR="00000000" w:rsidDel="00000000" w:rsidP="00000000" w:rsidRDefault="00000000" w:rsidRPr="00000000" w14:paraId="00000009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Building the network reach and member base by: </w:t>
        <w:tab/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Reaching out to groups in the county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Promoting actions through local newspapers and radio stations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Promoting actions through PPN (when Local EN are members)</w:t>
      </w:r>
    </w:p>
    <w:p w:rsidR="00000000" w:rsidDel="00000000" w:rsidP="00000000" w:rsidRDefault="00000000" w:rsidRPr="00000000" w14:paraId="0000000D">
      <w:pPr>
        <w:spacing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During meetings:</w:t>
      </w:r>
    </w:p>
    <w:p w:rsidR="00000000" w:rsidDel="00000000" w:rsidP="00000000" w:rsidRDefault="00000000" w:rsidRPr="00000000" w14:paraId="0000000E">
      <w:pPr>
        <w:spacing w:before="240" w:lineRule="auto"/>
        <w:rPr/>
      </w:pPr>
      <w:r w:rsidDel="00000000" w:rsidR="00000000" w:rsidRPr="00000000">
        <w:rPr>
          <w:rtl w:val="0"/>
        </w:rPr>
        <w:t xml:space="preserve">Minute taker and chair (suggestion: rotate these positions every month, where the minute taker from one meeting will chair next months meeting)</w:t>
      </w:r>
    </w:p>
    <w:p w:rsidR="00000000" w:rsidDel="00000000" w:rsidP="00000000" w:rsidRDefault="00000000" w:rsidRPr="00000000" w14:paraId="0000000F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 taker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Take minutes at meeting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Type minutes up and share with mailing list or share with communications team for distribution</w:t>
      </w:r>
    </w:p>
    <w:p w:rsidR="00000000" w:rsidDel="00000000" w:rsidP="00000000" w:rsidRDefault="00000000" w:rsidRPr="00000000" w14:paraId="00000012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Floating Chair/Host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Facilitate meeting and time keep. Ask for help with time keeping if needed. Use the cheat sheet for hosting meetings to help guide running order. </w:t>
      </w:r>
    </w:p>
    <w:p w:rsidR="00000000" w:rsidDel="00000000" w:rsidP="00000000" w:rsidRDefault="00000000" w:rsidRPr="00000000" w14:paraId="00000014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Daily Treasurer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Looks after the day to day accounts.</w:t>
      </w:r>
    </w:p>
    <w:p w:rsidR="00000000" w:rsidDel="00000000" w:rsidP="00000000" w:rsidRDefault="00000000" w:rsidRPr="00000000" w14:paraId="00000016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Funding Treasurer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Keeps an eye on possible strands for funding. </w:t>
      </w:r>
    </w:p>
    <w:p w:rsidR="00000000" w:rsidDel="00000000" w:rsidP="00000000" w:rsidRDefault="00000000" w:rsidRPr="00000000" w14:paraId="00000018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Advocacy Officer</w:t>
      </w:r>
    </w:p>
    <w:p w:rsidR="00000000" w:rsidDel="00000000" w:rsidP="00000000" w:rsidRDefault="00000000" w:rsidRPr="00000000" w14:paraId="00000019">
      <w:pPr>
        <w:numPr>
          <w:ilvl w:val="0"/>
          <w:numId w:val="10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passionate about the cause of the group. They advocate for this cause on behalf of the group. </w:t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spacing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Implement the groups policies and strategies</w:t>
      </w:r>
    </w:p>
    <w:p w:rsidR="00000000" w:rsidDel="00000000" w:rsidP="00000000" w:rsidRDefault="00000000" w:rsidRPr="00000000" w14:paraId="0000001B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Child Protection Liaison Person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before="240" w:lineRule="auto"/>
        <w:ind w:left="720" w:hanging="360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Coordinators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assigned to a specific project and coordinates said project till the end. 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Follows up with those who have offered to assist or perform certain tasks for the project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spacing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Checks in with those involved with the project to ensure they are happy with the work they chose, and are not running into trouble in completing the tasks. </w:t>
      </w:r>
    </w:p>
    <w:p w:rsidR="00000000" w:rsidDel="00000000" w:rsidP="00000000" w:rsidRDefault="00000000" w:rsidRPr="00000000" w14:paraId="00000021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Volunteer Coordinators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Checks in with volunteers such as Project Coordinators to ensure they are happy with their work, and offer advice or to find help where possible. 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Keeps a list of projects and the volunteers assigned to them. </w:t>
      </w:r>
    </w:p>
    <w:p w:rsidR="00000000" w:rsidDel="00000000" w:rsidP="00000000" w:rsidRDefault="00000000" w:rsidRPr="00000000" w14:paraId="00000024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Positions</w:t>
      </w:r>
    </w:p>
    <w:p w:rsidR="00000000" w:rsidDel="00000000" w:rsidP="00000000" w:rsidRDefault="00000000" w:rsidRPr="00000000" w14:paraId="00000025">
      <w:pPr>
        <w:numPr>
          <w:ilvl w:val="0"/>
          <w:numId w:val="11"/>
        </w:numPr>
        <w:spacing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Creating a vice position for each role could help to share the load or pick up work when one person is not available. </w:t>
      </w:r>
    </w:p>
    <w:p w:rsidR="00000000" w:rsidDel="00000000" w:rsidP="00000000" w:rsidRDefault="00000000" w:rsidRPr="00000000" w14:paraId="00000026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