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044" w:rsidRDefault="00A82E61" w:rsidP="00A82E61">
      <w:pPr>
        <w:shd w:val="clear" w:color="auto" w:fill="FFFFFF"/>
        <w:spacing w:after="0" w:line="240" w:lineRule="auto"/>
        <w:ind w:left="284" w:right="401"/>
        <w:rPr>
          <w:rFonts w:ascii="Arial" w:eastAsia="Times New Roman" w:hAnsi="Arial" w:cs="Arial"/>
          <w:b/>
          <w:color w:val="222222"/>
          <w:sz w:val="32"/>
          <w:szCs w:val="24"/>
          <w:lang w:eastAsia="en-GB"/>
        </w:rPr>
      </w:pPr>
      <w:bookmarkStart w:id="0" w:name="_GoBack"/>
      <w:bookmarkEnd w:id="0"/>
      <w:r w:rsidRPr="00907044">
        <w:rPr>
          <w:rFonts w:ascii="Arial" w:eastAsia="Times New Roman" w:hAnsi="Arial" w:cs="Arial"/>
          <w:b/>
          <w:color w:val="222222"/>
          <w:sz w:val="32"/>
          <w:szCs w:val="24"/>
          <w:lang w:eastAsia="en-GB"/>
        </w:rPr>
        <w:t xml:space="preserve">Proposal for a Motion to Westmeath PPN Plenary </w:t>
      </w:r>
    </w:p>
    <w:p w:rsidR="00A82E61" w:rsidRPr="00907044"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sidRPr="00907044">
        <w:rPr>
          <w:rFonts w:ascii="Arial" w:eastAsia="Times New Roman" w:hAnsi="Arial" w:cs="Arial"/>
          <w:color w:val="222222"/>
          <w:sz w:val="24"/>
          <w:szCs w:val="24"/>
          <w:lang w:eastAsia="en-GB"/>
        </w:rPr>
        <w:t>15</w:t>
      </w:r>
      <w:r w:rsidRPr="00907044">
        <w:rPr>
          <w:rFonts w:ascii="Arial" w:eastAsia="Times New Roman" w:hAnsi="Arial" w:cs="Arial"/>
          <w:color w:val="222222"/>
          <w:sz w:val="24"/>
          <w:szCs w:val="24"/>
          <w:vertAlign w:val="superscript"/>
          <w:lang w:eastAsia="en-GB"/>
        </w:rPr>
        <w:t>th</w:t>
      </w:r>
      <w:r w:rsidRPr="00907044">
        <w:rPr>
          <w:rFonts w:ascii="Arial" w:eastAsia="Times New Roman" w:hAnsi="Arial" w:cs="Arial"/>
          <w:color w:val="222222"/>
          <w:sz w:val="24"/>
          <w:szCs w:val="24"/>
          <w:lang w:eastAsia="en-GB"/>
        </w:rPr>
        <w:t xml:space="preserve"> Nov 2023</w:t>
      </w: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Alison Hough BL, WECAN</w:t>
      </w:r>
      <w:r w:rsidR="00907044">
        <w:rPr>
          <w:rFonts w:ascii="Arial" w:eastAsia="Times New Roman" w:hAnsi="Arial" w:cs="Arial"/>
          <w:color w:val="222222"/>
          <w:sz w:val="24"/>
          <w:szCs w:val="24"/>
          <w:lang w:eastAsia="en-GB"/>
        </w:rPr>
        <w:t xml:space="preserve"> (Westmeath Environmental and Climate Action Network)</w:t>
      </w:r>
      <w:r>
        <w:rPr>
          <w:rFonts w:ascii="Arial" w:eastAsia="Times New Roman" w:hAnsi="Arial" w:cs="Arial"/>
          <w:color w:val="222222"/>
          <w:sz w:val="24"/>
          <w:szCs w:val="24"/>
          <w:lang w:eastAsia="en-GB"/>
        </w:rPr>
        <w:t>/TUS</w:t>
      </w: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Pr="00907044" w:rsidRDefault="00A82E61" w:rsidP="00907044">
      <w:pPr>
        <w:pStyle w:val="ListParagraph"/>
        <w:numPr>
          <w:ilvl w:val="0"/>
          <w:numId w:val="1"/>
        </w:numPr>
        <w:shd w:val="clear" w:color="auto" w:fill="FFFFFF"/>
        <w:spacing w:after="0" w:line="240" w:lineRule="auto"/>
        <w:ind w:right="401"/>
        <w:rPr>
          <w:rFonts w:ascii="Arial" w:eastAsia="Times New Roman" w:hAnsi="Arial" w:cs="Arial"/>
          <w:color w:val="222222"/>
          <w:sz w:val="24"/>
          <w:szCs w:val="24"/>
          <w:lang w:eastAsia="en-GB"/>
        </w:rPr>
      </w:pPr>
      <w:r w:rsidRPr="00907044">
        <w:rPr>
          <w:rFonts w:ascii="Arial" w:eastAsia="Times New Roman" w:hAnsi="Arial" w:cs="Arial"/>
          <w:b/>
          <w:color w:val="222222"/>
          <w:sz w:val="24"/>
          <w:szCs w:val="24"/>
          <w:lang w:eastAsia="en-GB"/>
        </w:rPr>
        <w:t>Proposal</w:t>
      </w:r>
      <w:r w:rsidRPr="00907044">
        <w:rPr>
          <w:rFonts w:ascii="Arial" w:eastAsia="Times New Roman" w:hAnsi="Arial" w:cs="Arial"/>
          <w:color w:val="222222"/>
          <w:sz w:val="24"/>
          <w:szCs w:val="24"/>
          <w:lang w:eastAsia="en-GB"/>
        </w:rPr>
        <w:t>:</w:t>
      </w: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“That this Plenary send a letter to the Joint Oireachtas Committee on Environment and Climate Action supporting the recommendations of the Citizens Assembly on Biodiversity and calling for the Committee to recommend their adoption in full.”</w:t>
      </w: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Pr="00907044" w:rsidRDefault="00A82E61" w:rsidP="00907044">
      <w:pPr>
        <w:pStyle w:val="ListParagraph"/>
        <w:numPr>
          <w:ilvl w:val="0"/>
          <w:numId w:val="1"/>
        </w:numPr>
        <w:shd w:val="clear" w:color="auto" w:fill="FFFFFF"/>
        <w:spacing w:after="0" w:line="240" w:lineRule="auto"/>
        <w:ind w:right="401"/>
        <w:rPr>
          <w:rFonts w:ascii="Arial" w:eastAsia="Times New Roman" w:hAnsi="Arial" w:cs="Arial"/>
          <w:color w:val="222222"/>
          <w:sz w:val="24"/>
          <w:szCs w:val="24"/>
          <w:lang w:eastAsia="en-GB"/>
        </w:rPr>
      </w:pPr>
      <w:r w:rsidRPr="00907044">
        <w:rPr>
          <w:rFonts w:ascii="Arial" w:eastAsia="Times New Roman" w:hAnsi="Arial" w:cs="Arial"/>
          <w:b/>
          <w:color w:val="222222"/>
          <w:sz w:val="24"/>
          <w:szCs w:val="24"/>
          <w:lang w:eastAsia="en-GB"/>
        </w:rPr>
        <w:t>Background</w:t>
      </w:r>
      <w:r w:rsidRPr="00907044">
        <w:rPr>
          <w:rFonts w:ascii="Arial" w:eastAsia="Times New Roman" w:hAnsi="Arial" w:cs="Arial"/>
          <w:color w:val="222222"/>
          <w:sz w:val="24"/>
          <w:szCs w:val="24"/>
          <w:lang w:eastAsia="en-GB"/>
        </w:rPr>
        <w:t>:</w:t>
      </w:r>
    </w:p>
    <w:p w:rsidR="00A82E61" w:rsidRPr="00907044"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Pr="00A82E61" w:rsidRDefault="00A82E61" w:rsidP="00907044">
      <w:pPr>
        <w:shd w:val="clear" w:color="auto" w:fill="FFFFFF"/>
        <w:spacing w:after="0" w:line="240" w:lineRule="auto"/>
        <w:ind w:left="284" w:right="401"/>
        <w:rPr>
          <w:rFonts w:ascii="Arial" w:eastAsia="Times New Roman" w:hAnsi="Arial" w:cs="Arial"/>
          <w:color w:val="222222"/>
          <w:sz w:val="24"/>
          <w:szCs w:val="24"/>
          <w:lang w:eastAsia="en-GB"/>
        </w:rPr>
      </w:pPr>
      <w:proofErr w:type="spellStart"/>
      <w:r w:rsidRPr="00A82E61">
        <w:rPr>
          <w:rFonts w:ascii="Arial" w:eastAsia="Times New Roman" w:hAnsi="Arial" w:cs="Arial"/>
          <w:color w:val="222222"/>
          <w:sz w:val="24"/>
          <w:szCs w:val="24"/>
          <w:lang w:eastAsia="en-GB"/>
        </w:rPr>
        <w:t>Dr.</w:t>
      </w:r>
      <w:proofErr w:type="spellEnd"/>
      <w:r w:rsidRPr="00A82E61">
        <w:rPr>
          <w:rFonts w:ascii="Arial" w:eastAsia="Times New Roman" w:hAnsi="Arial" w:cs="Arial"/>
          <w:color w:val="222222"/>
          <w:sz w:val="24"/>
          <w:szCs w:val="24"/>
          <w:lang w:eastAsia="en-GB"/>
        </w:rPr>
        <w:t xml:space="preserve"> Peter Doran </w:t>
      </w:r>
      <w:r w:rsidRPr="00907044">
        <w:rPr>
          <w:rFonts w:ascii="Arial" w:eastAsia="Times New Roman" w:hAnsi="Arial" w:cs="Arial"/>
          <w:color w:val="222222"/>
          <w:sz w:val="24"/>
          <w:szCs w:val="24"/>
          <w:lang w:eastAsia="en-GB"/>
        </w:rPr>
        <w:t xml:space="preserve">of Queens University Belfast </w:t>
      </w:r>
      <w:r w:rsidRPr="00A82E61">
        <w:rPr>
          <w:rFonts w:ascii="Arial" w:eastAsia="Times New Roman" w:hAnsi="Arial" w:cs="Arial"/>
          <w:color w:val="222222"/>
          <w:sz w:val="24"/>
          <w:szCs w:val="24"/>
          <w:lang w:eastAsia="en-GB"/>
        </w:rPr>
        <w:t>is working on the Rights of Nature project</w:t>
      </w:r>
      <w:r w:rsidRPr="00907044">
        <w:rPr>
          <w:rFonts w:ascii="Arial" w:eastAsia="Times New Roman" w:hAnsi="Arial" w:cs="Arial"/>
          <w:color w:val="222222"/>
          <w:sz w:val="24"/>
          <w:szCs w:val="24"/>
          <w:lang w:eastAsia="en-GB"/>
        </w:rPr>
        <w:t xml:space="preserve"> in on an all-island basis.</w:t>
      </w:r>
      <w:r w:rsidRPr="00A82E61">
        <w:rPr>
          <w:rFonts w:ascii="Arial" w:eastAsia="Times New Roman" w:hAnsi="Arial" w:cs="Arial"/>
          <w:color w:val="222222"/>
          <w:sz w:val="24"/>
          <w:szCs w:val="24"/>
          <w:lang w:eastAsia="en-GB"/>
        </w:rPr>
        <w:t xml:space="preserve"> He and I also put a submission</w:t>
      </w:r>
      <w:r w:rsidR="00907044" w:rsidRPr="00907044">
        <w:rPr>
          <w:rStyle w:val="FootnoteReference"/>
          <w:rFonts w:ascii="Arial" w:eastAsia="Times New Roman" w:hAnsi="Arial" w:cs="Arial"/>
          <w:color w:val="222222"/>
          <w:sz w:val="24"/>
          <w:szCs w:val="24"/>
          <w:lang w:eastAsia="en-GB"/>
        </w:rPr>
        <w:footnoteReference w:id="1"/>
      </w:r>
      <w:r w:rsidRPr="00A82E61">
        <w:rPr>
          <w:rFonts w:ascii="Arial" w:eastAsia="Times New Roman" w:hAnsi="Arial" w:cs="Arial"/>
          <w:color w:val="222222"/>
          <w:sz w:val="24"/>
          <w:szCs w:val="24"/>
          <w:lang w:eastAsia="en-GB"/>
        </w:rPr>
        <w:t xml:space="preserve"> to the Citizens Assembly on Biodiversity that called for Constitutional rights for</w:t>
      </w:r>
      <w:r w:rsidRPr="00907044">
        <w:rPr>
          <w:rFonts w:ascii="Arial" w:eastAsia="Times New Roman" w:hAnsi="Arial" w:cs="Arial"/>
          <w:color w:val="222222"/>
          <w:sz w:val="24"/>
          <w:szCs w:val="24"/>
          <w:lang w:eastAsia="en-GB"/>
        </w:rPr>
        <w:t xml:space="preserve"> citizens and for </w:t>
      </w:r>
      <w:r w:rsidRPr="00A82E61">
        <w:rPr>
          <w:rFonts w:ascii="Arial" w:eastAsia="Times New Roman" w:hAnsi="Arial" w:cs="Arial"/>
          <w:color w:val="222222"/>
          <w:sz w:val="24"/>
          <w:szCs w:val="24"/>
          <w:lang w:eastAsia="en-GB"/>
        </w:rPr>
        <w:t>nature, and Constitutional rights for citizens in relation to public participation in environmental matters which were adopted in the final recommendations of the Citizens Assembly on Biodiversity</w:t>
      </w:r>
      <w:r w:rsidRPr="00907044">
        <w:rPr>
          <w:rFonts w:ascii="Arial" w:eastAsia="Times New Roman" w:hAnsi="Arial" w:cs="Arial"/>
          <w:color w:val="222222"/>
          <w:sz w:val="24"/>
          <w:szCs w:val="24"/>
          <w:lang w:eastAsia="en-GB"/>
        </w:rPr>
        <w:t>.</w:t>
      </w:r>
      <w:r w:rsidRPr="00907044">
        <w:rPr>
          <w:rStyle w:val="FootnoteReference"/>
          <w:rFonts w:ascii="Arial" w:eastAsia="Times New Roman" w:hAnsi="Arial" w:cs="Arial"/>
          <w:color w:val="222222"/>
          <w:sz w:val="24"/>
          <w:szCs w:val="24"/>
          <w:lang w:eastAsia="en-GB"/>
        </w:rPr>
        <w:footnoteReference w:id="2"/>
      </w:r>
      <w:r w:rsidR="00907044" w:rsidRPr="00907044">
        <w:rPr>
          <w:rFonts w:ascii="Arial" w:eastAsia="Times New Roman" w:hAnsi="Arial" w:cs="Arial"/>
          <w:color w:val="222222"/>
          <w:sz w:val="24"/>
          <w:szCs w:val="24"/>
          <w:lang w:eastAsia="en-GB"/>
        </w:rPr>
        <w:t xml:space="preserve"> </w:t>
      </w:r>
      <w:r w:rsidRPr="00A82E61">
        <w:rPr>
          <w:rFonts w:ascii="Arial" w:eastAsia="Times New Roman" w:hAnsi="Arial" w:cs="Arial"/>
          <w:color w:val="222222"/>
          <w:sz w:val="24"/>
          <w:szCs w:val="24"/>
          <w:lang w:eastAsia="en-GB"/>
        </w:rPr>
        <w:t xml:space="preserve">He has recently given evidence to </w:t>
      </w:r>
      <w:r w:rsidRPr="00907044">
        <w:rPr>
          <w:rFonts w:ascii="Arial" w:eastAsia="Times New Roman" w:hAnsi="Arial" w:cs="Arial"/>
          <w:color w:val="222222"/>
          <w:sz w:val="24"/>
          <w:szCs w:val="24"/>
          <w:lang w:eastAsia="en-GB"/>
        </w:rPr>
        <w:t>t</w:t>
      </w:r>
      <w:r w:rsidRPr="00A82E61">
        <w:rPr>
          <w:rFonts w:ascii="Arial" w:eastAsia="Times New Roman" w:hAnsi="Arial" w:cs="Arial"/>
          <w:color w:val="222222"/>
          <w:sz w:val="24"/>
          <w:szCs w:val="24"/>
          <w:lang w:eastAsia="en-GB"/>
        </w:rPr>
        <w:t xml:space="preserve">he Joint Committee on Environment and Climate Action in its ongoing examination of the recommendations on the Report of the Citizens' Assembly on Biodiversity Loss. </w:t>
      </w:r>
      <w:r w:rsidR="00907044" w:rsidRPr="00907044">
        <w:rPr>
          <w:rFonts w:ascii="Arial" w:eastAsia="Times New Roman" w:hAnsi="Arial" w:cs="Arial"/>
          <w:color w:val="222222"/>
          <w:sz w:val="24"/>
          <w:szCs w:val="24"/>
          <w:lang w:eastAsia="en-GB"/>
        </w:rPr>
        <w:t xml:space="preserve"> </w:t>
      </w:r>
      <w:proofErr w:type="spellStart"/>
      <w:r w:rsidRPr="00907044">
        <w:rPr>
          <w:rFonts w:ascii="Arial" w:eastAsia="Times New Roman" w:hAnsi="Arial" w:cs="Arial"/>
          <w:color w:val="222222"/>
          <w:sz w:val="24"/>
          <w:szCs w:val="24"/>
          <w:lang w:eastAsia="en-GB"/>
        </w:rPr>
        <w:t>Dr.</w:t>
      </w:r>
      <w:proofErr w:type="spellEnd"/>
      <w:r w:rsidR="00907044" w:rsidRPr="00907044">
        <w:rPr>
          <w:rFonts w:ascii="Arial" w:eastAsia="Times New Roman" w:hAnsi="Arial" w:cs="Arial"/>
          <w:color w:val="222222"/>
          <w:sz w:val="24"/>
          <w:szCs w:val="24"/>
          <w:lang w:eastAsia="en-GB"/>
        </w:rPr>
        <w:t xml:space="preserve"> Peter</w:t>
      </w:r>
      <w:r w:rsidRPr="00907044">
        <w:rPr>
          <w:rFonts w:ascii="Arial" w:eastAsia="Times New Roman" w:hAnsi="Arial" w:cs="Arial"/>
          <w:color w:val="222222"/>
          <w:sz w:val="24"/>
          <w:szCs w:val="24"/>
          <w:lang w:eastAsia="en-GB"/>
        </w:rPr>
        <w:t xml:space="preserve"> Doran </w:t>
      </w:r>
      <w:r w:rsidRPr="00A82E61">
        <w:rPr>
          <w:rFonts w:ascii="Arial" w:eastAsia="Times New Roman" w:hAnsi="Arial" w:cs="Arial"/>
          <w:color w:val="222222"/>
          <w:sz w:val="24"/>
          <w:szCs w:val="24"/>
          <w:lang w:eastAsia="en-GB"/>
        </w:rPr>
        <w:t>has requested that Westmeath PPN send a letter of support for the recommendations of the Citizens Assembly on Biodiversity.</w:t>
      </w:r>
      <w:r w:rsidRPr="00907044">
        <w:rPr>
          <w:rStyle w:val="FootnoteReference"/>
          <w:rFonts w:ascii="Arial" w:eastAsia="Times New Roman" w:hAnsi="Arial" w:cs="Arial"/>
          <w:color w:val="222222"/>
          <w:sz w:val="24"/>
          <w:szCs w:val="24"/>
          <w:lang w:eastAsia="en-GB"/>
        </w:rPr>
        <w:footnoteReference w:id="3"/>
      </w:r>
      <w:r w:rsidRPr="00907044">
        <w:rPr>
          <w:rFonts w:ascii="Arial" w:eastAsia="Times New Roman" w:hAnsi="Arial" w:cs="Arial"/>
          <w:color w:val="222222"/>
          <w:sz w:val="24"/>
          <w:szCs w:val="24"/>
          <w:lang w:eastAsia="en-GB"/>
        </w:rPr>
        <w:t xml:space="preserve"> </w:t>
      </w:r>
    </w:p>
    <w:p w:rsidR="00A82E61" w:rsidRPr="00A82E61" w:rsidRDefault="00A82E61" w:rsidP="00A82E61">
      <w:pPr>
        <w:shd w:val="clear" w:color="auto" w:fill="FFFFFF"/>
        <w:spacing w:after="0" w:line="240" w:lineRule="auto"/>
        <w:ind w:left="284" w:right="401"/>
        <w:rPr>
          <w:rFonts w:eastAsia="Times New Roman" w:cstheme="minorHAnsi"/>
          <w:color w:val="222222"/>
          <w:szCs w:val="24"/>
          <w:lang w:eastAsia="en-GB"/>
        </w:rPr>
      </w:pPr>
    </w:p>
    <w:p w:rsidR="00A82E61" w:rsidRPr="00907044" w:rsidRDefault="00A82E61" w:rsidP="00907044">
      <w:pPr>
        <w:pStyle w:val="ListParagraph"/>
        <w:numPr>
          <w:ilvl w:val="0"/>
          <w:numId w:val="1"/>
        </w:numPr>
        <w:shd w:val="clear" w:color="auto" w:fill="FFFFFF"/>
        <w:spacing w:after="0" w:line="240" w:lineRule="auto"/>
        <w:ind w:right="401"/>
        <w:rPr>
          <w:rFonts w:ascii="Arial" w:eastAsia="Times New Roman" w:hAnsi="Arial" w:cs="Arial"/>
          <w:color w:val="222222"/>
          <w:sz w:val="24"/>
          <w:szCs w:val="24"/>
          <w:lang w:eastAsia="en-GB"/>
        </w:rPr>
      </w:pPr>
      <w:r w:rsidRPr="00907044">
        <w:rPr>
          <w:rFonts w:ascii="Arial" w:eastAsia="Times New Roman" w:hAnsi="Arial" w:cs="Arial"/>
          <w:b/>
          <w:color w:val="222222"/>
          <w:sz w:val="24"/>
          <w:szCs w:val="24"/>
          <w:lang w:eastAsia="en-GB"/>
        </w:rPr>
        <w:t xml:space="preserve">The text of the </w:t>
      </w:r>
      <w:r w:rsidR="00907044">
        <w:rPr>
          <w:rFonts w:ascii="Arial" w:eastAsia="Times New Roman" w:hAnsi="Arial" w:cs="Arial"/>
          <w:b/>
          <w:color w:val="222222"/>
          <w:sz w:val="24"/>
          <w:szCs w:val="24"/>
          <w:lang w:eastAsia="en-GB"/>
        </w:rPr>
        <w:t xml:space="preserve">proposed </w:t>
      </w:r>
      <w:r w:rsidRPr="00907044">
        <w:rPr>
          <w:rFonts w:ascii="Arial" w:eastAsia="Times New Roman" w:hAnsi="Arial" w:cs="Arial"/>
          <w:b/>
          <w:color w:val="222222"/>
          <w:sz w:val="24"/>
          <w:szCs w:val="24"/>
          <w:lang w:eastAsia="en-GB"/>
        </w:rPr>
        <w:t>letter from the Plenary to the Joint Oireachtas Committee on Environment will simply state</w:t>
      </w:r>
      <w:r w:rsidR="00BB6EB1">
        <w:rPr>
          <w:rFonts w:ascii="Arial" w:eastAsia="Times New Roman" w:hAnsi="Arial" w:cs="Arial"/>
          <w:b/>
          <w:color w:val="222222"/>
          <w:sz w:val="24"/>
          <w:szCs w:val="24"/>
          <w:lang w:eastAsia="en-GB"/>
        </w:rPr>
        <w:t xml:space="preserve"> (happy to accept amendments from the floor)</w:t>
      </w:r>
      <w:r w:rsidRPr="00907044">
        <w:rPr>
          <w:rFonts w:ascii="Arial" w:eastAsia="Times New Roman" w:hAnsi="Arial" w:cs="Arial"/>
          <w:color w:val="222222"/>
          <w:sz w:val="24"/>
          <w:szCs w:val="24"/>
          <w:lang w:eastAsia="en-GB"/>
        </w:rPr>
        <w:t>:</w:t>
      </w: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sidRPr="00A82E61">
        <w:rPr>
          <w:rFonts w:ascii="Arial" w:eastAsia="Times New Roman" w:hAnsi="Arial" w:cs="Arial"/>
          <w:color w:val="222222"/>
          <w:sz w:val="24"/>
          <w:szCs w:val="24"/>
          <w:lang w:eastAsia="en-GB"/>
        </w:rPr>
        <w:t>"Westmeath PPN Plenary commends the ongoing work of the Joint Oireachtas Committee on Environment and Climate Action on its consideration of the Report of the Citizens Assembly on Biodiversity. The twin climate and biodiversity crises represent an existential threat to humanity</w:t>
      </w:r>
      <w:r w:rsidR="00907044">
        <w:rPr>
          <w:rFonts w:ascii="Arial" w:eastAsia="Times New Roman" w:hAnsi="Arial" w:cs="Arial"/>
          <w:color w:val="222222"/>
          <w:sz w:val="24"/>
          <w:szCs w:val="24"/>
          <w:lang w:eastAsia="en-GB"/>
        </w:rPr>
        <w:t>,</w:t>
      </w:r>
      <w:r w:rsidRPr="00A82E61">
        <w:rPr>
          <w:rFonts w:ascii="Arial" w:eastAsia="Times New Roman" w:hAnsi="Arial" w:cs="Arial"/>
          <w:color w:val="222222"/>
          <w:sz w:val="24"/>
          <w:szCs w:val="24"/>
          <w:lang w:eastAsia="en-GB"/>
        </w:rPr>
        <w:t xml:space="preserve"> making the Committee's work </w:t>
      </w:r>
      <w:r w:rsidR="00907044">
        <w:rPr>
          <w:rFonts w:ascii="Arial" w:eastAsia="Times New Roman" w:hAnsi="Arial" w:cs="Arial"/>
          <w:color w:val="222222"/>
          <w:sz w:val="24"/>
          <w:szCs w:val="24"/>
          <w:lang w:eastAsia="en-GB"/>
        </w:rPr>
        <w:t>important,</w:t>
      </w:r>
      <w:r w:rsidRPr="00A82E61">
        <w:rPr>
          <w:rFonts w:ascii="Arial" w:eastAsia="Times New Roman" w:hAnsi="Arial" w:cs="Arial"/>
          <w:color w:val="222222"/>
          <w:sz w:val="24"/>
          <w:szCs w:val="24"/>
          <w:lang w:eastAsia="en-GB"/>
        </w:rPr>
        <w:t xml:space="preserve"> timely and urgent. </w:t>
      </w: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sidRPr="00A82E61">
        <w:rPr>
          <w:rFonts w:ascii="Arial" w:eastAsia="Times New Roman" w:hAnsi="Arial" w:cs="Arial"/>
          <w:color w:val="222222"/>
          <w:sz w:val="24"/>
          <w:szCs w:val="24"/>
          <w:lang w:eastAsia="en-GB"/>
        </w:rPr>
        <w:t>Westmeath PPN Plenary notes with approval the recommendations by the Citizens Assembly across a range of key areas representing the vital building blocks of a healthy environment and society. </w:t>
      </w: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sidRPr="00A82E61">
        <w:rPr>
          <w:rFonts w:ascii="Arial" w:eastAsia="Times New Roman" w:hAnsi="Arial" w:cs="Arial"/>
          <w:color w:val="222222"/>
          <w:sz w:val="24"/>
          <w:szCs w:val="24"/>
          <w:lang w:eastAsia="en-GB"/>
        </w:rPr>
        <w:t>The Plenary notes in particular those recommendations 31</w:t>
      </w:r>
      <w:r w:rsidR="00BB6EB1">
        <w:rPr>
          <w:rFonts w:ascii="Arial" w:eastAsia="Times New Roman" w:hAnsi="Arial" w:cs="Arial"/>
          <w:color w:val="222222"/>
          <w:sz w:val="24"/>
          <w:szCs w:val="24"/>
          <w:lang w:eastAsia="en-GB"/>
        </w:rPr>
        <w:t xml:space="preserve"> / 31</w:t>
      </w:r>
      <w:r w:rsidRPr="00A82E61">
        <w:rPr>
          <w:rFonts w:ascii="Arial" w:eastAsia="Times New Roman" w:hAnsi="Arial" w:cs="Arial"/>
          <w:color w:val="222222"/>
          <w:sz w:val="24"/>
          <w:szCs w:val="24"/>
          <w:lang w:eastAsia="en-GB"/>
        </w:rPr>
        <w:t>(a) - (d) in relation to the right to a clean and healthy environment, rights of nature and the rights of citizens to public participation in environmental decision making, to access environmental information, and for access to justice in environmental matters, and that these be placed on a Constitutional footing.</w:t>
      </w: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p>
    <w:p w:rsidR="00A82E61" w:rsidRPr="00A82E61" w:rsidRDefault="00A82E61" w:rsidP="00A82E61">
      <w:pPr>
        <w:shd w:val="clear" w:color="auto" w:fill="FFFFFF"/>
        <w:spacing w:after="0" w:line="240" w:lineRule="auto"/>
        <w:ind w:left="284" w:right="401"/>
        <w:rPr>
          <w:rFonts w:ascii="Arial" w:eastAsia="Times New Roman" w:hAnsi="Arial" w:cs="Arial"/>
          <w:color w:val="222222"/>
          <w:sz w:val="24"/>
          <w:szCs w:val="24"/>
          <w:lang w:eastAsia="en-GB"/>
        </w:rPr>
      </w:pPr>
      <w:r w:rsidRPr="00A82E61">
        <w:rPr>
          <w:rFonts w:ascii="Arial" w:eastAsia="Times New Roman" w:hAnsi="Arial" w:cs="Arial"/>
          <w:color w:val="222222"/>
          <w:sz w:val="24"/>
          <w:szCs w:val="24"/>
          <w:lang w:eastAsia="en-GB"/>
        </w:rPr>
        <w:t xml:space="preserve">Westmeath PPN Plenary </w:t>
      </w:r>
      <w:r>
        <w:rPr>
          <w:rFonts w:ascii="Arial" w:eastAsia="Times New Roman" w:hAnsi="Arial" w:cs="Arial"/>
          <w:color w:val="222222"/>
          <w:sz w:val="24"/>
          <w:szCs w:val="24"/>
          <w:lang w:eastAsia="en-GB"/>
        </w:rPr>
        <w:t xml:space="preserve">supports the recommendations of the Citizen’s Assembly on Biodiversity Loss as the outcome of the democratic process, and </w:t>
      </w:r>
      <w:r w:rsidRPr="00A82E61">
        <w:rPr>
          <w:rFonts w:ascii="Arial" w:eastAsia="Times New Roman" w:hAnsi="Arial" w:cs="Arial"/>
          <w:color w:val="222222"/>
          <w:sz w:val="24"/>
          <w:szCs w:val="24"/>
          <w:lang w:eastAsia="en-GB"/>
        </w:rPr>
        <w:t>calls on the Joint Oireachtas Committee on Environment and Climate Action to</w:t>
      </w:r>
      <w:r>
        <w:rPr>
          <w:rFonts w:ascii="Arial" w:eastAsia="Times New Roman" w:hAnsi="Arial" w:cs="Arial"/>
          <w:color w:val="222222"/>
          <w:sz w:val="24"/>
          <w:szCs w:val="24"/>
          <w:lang w:eastAsia="en-GB"/>
        </w:rPr>
        <w:t xml:space="preserve"> recommend the</w:t>
      </w:r>
      <w:r w:rsidRPr="00A82E61">
        <w:rPr>
          <w:rFonts w:ascii="Arial" w:eastAsia="Times New Roman" w:hAnsi="Arial" w:cs="Arial"/>
          <w:color w:val="222222"/>
          <w:sz w:val="24"/>
          <w:szCs w:val="24"/>
          <w:lang w:eastAsia="en-GB"/>
        </w:rPr>
        <w:t xml:space="preserve"> adopt</w:t>
      </w:r>
      <w:r>
        <w:rPr>
          <w:rFonts w:ascii="Arial" w:eastAsia="Times New Roman" w:hAnsi="Arial" w:cs="Arial"/>
          <w:color w:val="222222"/>
          <w:sz w:val="24"/>
          <w:szCs w:val="24"/>
          <w:lang w:eastAsia="en-GB"/>
        </w:rPr>
        <w:t>ion</w:t>
      </w:r>
      <w:r w:rsidRPr="00A82E61">
        <w:rPr>
          <w:rFonts w:ascii="Arial" w:eastAsia="Times New Roman" w:hAnsi="Arial" w:cs="Arial"/>
          <w:color w:val="222222"/>
          <w:sz w:val="24"/>
          <w:szCs w:val="24"/>
          <w:lang w:eastAsia="en-GB"/>
        </w:rPr>
        <w:t xml:space="preserve"> in full </w:t>
      </w:r>
      <w:r>
        <w:rPr>
          <w:rFonts w:ascii="Arial" w:eastAsia="Times New Roman" w:hAnsi="Arial" w:cs="Arial"/>
          <w:color w:val="222222"/>
          <w:sz w:val="24"/>
          <w:szCs w:val="24"/>
          <w:lang w:eastAsia="en-GB"/>
        </w:rPr>
        <w:t xml:space="preserve">of </w:t>
      </w:r>
      <w:r w:rsidRPr="00A82E61">
        <w:rPr>
          <w:rFonts w:ascii="Arial" w:eastAsia="Times New Roman" w:hAnsi="Arial" w:cs="Arial"/>
          <w:color w:val="222222"/>
          <w:sz w:val="24"/>
          <w:szCs w:val="24"/>
          <w:lang w:eastAsia="en-GB"/>
        </w:rPr>
        <w:t>the recommendations of the Citizens Assembly on Biodiversity Loss.</w:t>
      </w:r>
      <w:r>
        <w:rPr>
          <w:rFonts w:ascii="Arial" w:eastAsia="Times New Roman" w:hAnsi="Arial" w:cs="Arial"/>
          <w:color w:val="222222"/>
          <w:sz w:val="24"/>
          <w:szCs w:val="24"/>
          <w:lang w:eastAsia="en-GB"/>
        </w:rPr>
        <w:t>”</w:t>
      </w:r>
    </w:p>
    <w:p w:rsidR="008D33E3" w:rsidRDefault="006A5DB9" w:rsidP="00A82E61">
      <w:pPr>
        <w:ind w:left="284" w:right="401"/>
      </w:pPr>
    </w:p>
    <w:p w:rsidR="00A82E61" w:rsidRDefault="00A82E61" w:rsidP="00A82E61">
      <w:pPr>
        <w:ind w:left="284" w:right="401"/>
      </w:pPr>
    </w:p>
    <w:p w:rsidR="00A82E61" w:rsidRDefault="00A82E61" w:rsidP="00A82E61">
      <w:pPr>
        <w:ind w:left="284" w:right="401"/>
      </w:pPr>
    </w:p>
    <w:p w:rsidR="00907044" w:rsidRDefault="00907044" w:rsidP="00A82E61">
      <w:pPr>
        <w:ind w:left="284" w:right="401"/>
      </w:pPr>
    </w:p>
    <w:p w:rsidR="00A82E61" w:rsidRPr="00907044" w:rsidRDefault="00A82E61" w:rsidP="00907044">
      <w:pPr>
        <w:pStyle w:val="ListParagraph"/>
        <w:numPr>
          <w:ilvl w:val="0"/>
          <w:numId w:val="1"/>
        </w:numPr>
        <w:ind w:right="401"/>
        <w:rPr>
          <w:rFonts w:ascii="Arial" w:hAnsi="Arial" w:cs="Arial"/>
          <w:b/>
          <w:sz w:val="24"/>
        </w:rPr>
      </w:pPr>
      <w:r w:rsidRPr="00907044">
        <w:rPr>
          <w:rFonts w:ascii="Arial" w:hAnsi="Arial" w:cs="Arial"/>
          <w:b/>
          <w:sz w:val="24"/>
        </w:rPr>
        <w:t>Recommendations of the Citizens Assembly on Biodiversity Referenced in the letter:</w:t>
      </w:r>
    </w:p>
    <w:p w:rsidR="00A82E61" w:rsidRDefault="00A82E61" w:rsidP="00A82E61">
      <w:pPr>
        <w:ind w:left="284" w:right="401"/>
      </w:pPr>
    </w:p>
    <w:p w:rsidR="00A82E61" w:rsidRDefault="00A82E61" w:rsidP="00A82E61">
      <w:pPr>
        <w:ind w:left="284" w:right="401"/>
      </w:pPr>
      <w:r w:rsidRPr="00A82E61">
        <w:rPr>
          <w:noProof/>
        </w:rPr>
        <w:drawing>
          <wp:inline distT="0" distB="0" distL="0" distR="0" wp14:anchorId="0C617688" wp14:editId="2FE81926">
            <wp:extent cx="4356324" cy="51628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6324" cy="5162815"/>
                    </a:xfrm>
                    <a:prstGeom prst="rect">
                      <a:avLst/>
                    </a:prstGeom>
                  </pic:spPr>
                </pic:pic>
              </a:graphicData>
            </a:graphic>
          </wp:inline>
        </w:drawing>
      </w:r>
    </w:p>
    <w:p w:rsidR="00A82E61" w:rsidRDefault="00A82E61" w:rsidP="00A82E61">
      <w:pPr>
        <w:ind w:left="284" w:right="401"/>
      </w:pPr>
    </w:p>
    <w:sectPr w:rsidR="00A82E61" w:rsidSect="00A82E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DB9" w:rsidRDefault="006A5DB9" w:rsidP="00A82E61">
      <w:pPr>
        <w:spacing w:after="0" w:line="240" w:lineRule="auto"/>
      </w:pPr>
      <w:r>
        <w:separator/>
      </w:r>
    </w:p>
  </w:endnote>
  <w:endnote w:type="continuationSeparator" w:id="0">
    <w:p w:rsidR="006A5DB9" w:rsidRDefault="006A5DB9" w:rsidP="00A8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DB9" w:rsidRDefault="006A5DB9" w:rsidP="00A82E61">
      <w:pPr>
        <w:spacing w:after="0" w:line="240" w:lineRule="auto"/>
      </w:pPr>
      <w:r>
        <w:separator/>
      </w:r>
    </w:p>
  </w:footnote>
  <w:footnote w:type="continuationSeparator" w:id="0">
    <w:p w:rsidR="006A5DB9" w:rsidRDefault="006A5DB9" w:rsidP="00A82E61">
      <w:pPr>
        <w:spacing w:after="0" w:line="240" w:lineRule="auto"/>
      </w:pPr>
      <w:r>
        <w:continuationSeparator/>
      </w:r>
    </w:p>
  </w:footnote>
  <w:footnote w:id="1">
    <w:p w:rsidR="00907044" w:rsidRDefault="00907044">
      <w:pPr>
        <w:pStyle w:val="FootnoteText"/>
      </w:pPr>
      <w:r>
        <w:rPr>
          <w:rStyle w:val="FootnoteReference"/>
        </w:rPr>
        <w:footnoteRef/>
      </w:r>
      <w:r>
        <w:t xml:space="preserve"> EJNI Submission to the Citizen’s Assembly on Biodiversity </w:t>
      </w:r>
      <w:hyperlink r:id="rId1" w:history="1">
        <w:r w:rsidRPr="00DC50BD">
          <w:rPr>
            <w:rStyle w:val="Hyperlink"/>
          </w:rPr>
          <w:t>https://ejni.net/wp-content/uploads/2022/09/EJNI-Submission-to-CA-Sept-2022.pdf</w:t>
        </w:r>
      </w:hyperlink>
      <w:r>
        <w:t xml:space="preserve"> </w:t>
      </w:r>
    </w:p>
  </w:footnote>
  <w:footnote w:id="2">
    <w:p w:rsidR="00A82E61" w:rsidRDefault="00A82E61">
      <w:pPr>
        <w:pStyle w:val="FootnoteText"/>
      </w:pPr>
      <w:r>
        <w:rPr>
          <w:rStyle w:val="FootnoteReference"/>
        </w:rPr>
        <w:footnoteRef/>
      </w:r>
      <w:r>
        <w:t xml:space="preserve"> </w:t>
      </w:r>
      <w:r w:rsidRPr="00A82E61">
        <w:rPr>
          <w:rFonts w:eastAsia="Times New Roman" w:cstheme="minorHAnsi"/>
          <w:color w:val="222222"/>
          <w:sz w:val="18"/>
          <w:szCs w:val="18"/>
          <w:lang w:eastAsia="en-GB"/>
        </w:rPr>
        <w:t xml:space="preserve">See report </w:t>
      </w:r>
      <w:r>
        <w:rPr>
          <w:rFonts w:eastAsia="Times New Roman" w:cstheme="minorHAnsi"/>
          <w:color w:val="222222"/>
          <w:sz w:val="18"/>
          <w:szCs w:val="18"/>
          <w:lang w:eastAsia="en-GB"/>
        </w:rPr>
        <w:t xml:space="preserve">of the Citizens Assembly on Biodiversity Loss </w:t>
      </w:r>
      <w:r w:rsidRPr="00A82E61">
        <w:rPr>
          <w:rFonts w:eastAsia="Times New Roman" w:cstheme="minorHAnsi"/>
          <w:color w:val="222222"/>
          <w:sz w:val="18"/>
          <w:szCs w:val="18"/>
          <w:lang w:eastAsia="en-GB"/>
        </w:rPr>
        <w:t>here</w:t>
      </w:r>
      <w:r w:rsidRPr="00A82E61">
        <w:rPr>
          <w:rFonts w:cstheme="minorHAnsi"/>
          <w:sz w:val="18"/>
          <w:szCs w:val="18"/>
        </w:rPr>
        <w:t xml:space="preserve"> </w:t>
      </w:r>
      <w:hyperlink r:id="rId2" w:history="1">
        <w:r w:rsidRPr="00A82E61">
          <w:rPr>
            <w:rStyle w:val="Hyperlink"/>
            <w:rFonts w:eastAsia="Times New Roman" w:cstheme="minorHAnsi"/>
            <w:sz w:val="18"/>
            <w:szCs w:val="18"/>
            <w:lang w:eastAsia="en-GB"/>
          </w:rPr>
          <w:t>https://citizensassembly.ie/wp-content/uploads/ReportonBiodiversityLoss.pdf</w:t>
        </w:r>
      </w:hyperlink>
      <w:r>
        <w:rPr>
          <w:rFonts w:ascii="Arial" w:eastAsia="Times New Roman" w:hAnsi="Arial" w:cs="Arial"/>
          <w:color w:val="222222"/>
          <w:sz w:val="24"/>
          <w:szCs w:val="24"/>
          <w:lang w:eastAsia="en-GB"/>
        </w:rPr>
        <w:t xml:space="preserve"> </w:t>
      </w:r>
    </w:p>
  </w:footnote>
  <w:footnote w:id="3">
    <w:p w:rsidR="00A82E61" w:rsidRDefault="00A82E61">
      <w:pPr>
        <w:pStyle w:val="FootnoteText"/>
      </w:pPr>
      <w:r>
        <w:rPr>
          <w:rStyle w:val="FootnoteReference"/>
        </w:rPr>
        <w:footnoteRef/>
      </w:r>
      <w:r>
        <w:t xml:space="preserve"> </w:t>
      </w:r>
      <w:r w:rsidRPr="00A82E61">
        <w:t xml:space="preserve">See details here: </w:t>
      </w:r>
      <w:hyperlink r:id="rId3" w:history="1">
        <w:r w:rsidRPr="00DC50BD">
          <w:rPr>
            <w:rStyle w:val="Hyperlink"/>
          </w:rPr>
          <w:t>https://www.oireachtas.ie/en/press-centre/press-releases/20231016-joint-committee-on-environment-and-climate-action-to-resume-discussions-on-report-of-citizens-assembly-on-biodiversity-loss/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45BA"/>
    <w:multiLevelType w:val="hybridMultilevel"/>
    <w:tmpl w:val="1E703314"/>
    <w:lvl w:ilvl="0" w:tplc="3342E87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61"/>
    <w:rsid w:val="002076C4"/>
    <w:rsid w:val="006A5DB9"/>
    <w:rsid w:val="00732229"/>
    <w:rsid w:val="00907044"/>
    <w:rsid w:val="0098328C"/>
    <w:rsid w:val="009E4D91"/>
    <w:rsid w:val="00A82E61"/>
    <w:rsid w:val="00BB6EB1"/>
    <w:rsid w:val="00D5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05BFD-3EC4-4093-B212-EE1C687F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E61"/>
    <w:rPr>
      <w:color w:val="0563C1" w:themeColor="hyperlink"/>
      <w:u w:val="single"/>
    </w:rPr>
  </w:style>
  <w:style w:type="character" w:styleId="UnresolvedMention">
    <w:name w:val="Unresolved Mention"/>
    <w:basedOn w:val="DefaultParagraphFont"/>
    <w:uiPriority w:val="99"/>
    <w:semiHidden/>
    <w:unhideWhenUsed/>
    <w:rsid w:val="00A82E61"/>
    <w:rPr>
      <w:color w:val="605E5C"/>
      <w:shd w:val="clear" w:color="auto" w:fill="E1DFDD"/>
    </w:rPr>
  </w:style>
  <w:style w:type="paragraph" w:styleId="FootnoteText">
    <w:name w:val="footnote text"/>
    <w:basedOn w:val="Normal"/>
    <w:link w:val="FootnoteTextChar"/>
    <w:uiPriority w:val="99"/>
    <w:semiHidden/>
    <w:unhideWhenUsed/>
    <w:rsid w:val="00A82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E61"/>
    <w:rPr>
      <w:sz w:val="20"/>
      <w:szCs w:val="20"/>
    </w:rPr>
  </w:style>
  <w:style w:type="character" w:styleId="FootnoteReference">
    <w:name w:val="footnote reference"/>
    <w:basedOn w:val="DefaultParagraphFont"/>
    <w:uiPriority w:val="99"/>
    <w:semiHidden/>
    <w:unhideWhenUsed/>
    <w:rsid w:val="00A82E61"/>
    <w:rPr>
      <w:vertAlign w:val="superscript"/>
    </w:rPr>
  </w:style>
  <w:style w:type="paragraph" w:styleId="ListParagraph">
    <w:name w:val="List Paragraph"/>
    <w:basedOn w:val="Normal"/>
    <w:uiPriority w:val="34"/>
    <w:qFormat/>
    <w:rsid w:val="0090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70133">
      <w:bodyDiv w:val="1"/>
      <w:marLeft w:val="0"/>
      <w:marRight w:val="0"/>
      <w:marTop w:val="0"/>
      <w:marBottom w:val="0"/>
      <w:divBdr>
        <w:top w:val="none" w:sz="0" w:space="0" w:color="auto"/>
        <w:left w:val="none" w:sz="0" w:space="0" w:color="auto"/>
        <w:bottom w:val="none" w:sz="0" w:space="0" w:color="auto"/>
        <w:right w:val="none" w:sz="0" w:space="0" w:color="auto"/>
      </w:divBdr>
      <w:divsChild>
        <w:div w:id="804808479">
          <w:marLeft w:val="0"/>
          <w:marRight w:val="0"/>
          <w:marTop w:val="0"/>
          <w:marBottom w:val="0"/>
          <w:divBdr>
            <w:top w:val="none" w:sz="0" w:space="0" w:color="auto"/>
            <w:left w:val="none" w:sz="0" w:space="0" w:color="auto"/>
            <w:bottom w:val="none" w:sz="0" w:space="0" w:color="auto"/>
            <w:right w:val="none" w:sz="0" w:space="0" w:color="auto"/>
          </w:divBdr>
        </w:div>
        <w:div w:id="694768664">
          <w:marLeft w:val="0"/>
          <w:marRight w:val="0"/>
          <w:marTop w:val="0"/>
          <w:marBottom w:val="0"/>
          <w:divBdr>
            <w:top w:val="none" w:sz="0" w:space="0" w:color="auto"/>
            <w:left w:val="none" w:sz="0" w:space="0" w:color="auto"/>
            <w:bottom w:val="none" w:sz="0" w:space="0" w:color="auto"/>
            <w:right w:val="none" w:sz="0" w:space="0" w:color="auto"/>
          </w:divBdr>
        </w:div>
        <w:div w:id="1199471919">
          <w:marLeft w:val="0"/>
          <w:marRight w:val="0"/>
          <w:marTop w:val="0"/>
          <w:marBottom w:val="0"/>
          <w:divBdr>
            <w:top w:val="none" w:sz="0" w:space="0" w:color="auto"/>
            <w:left w:val="none" w:sz="0" w:space="0" w:color="auto"/>
            <w:bottom w:val="none" w:sz="0" w:space="0" w:color="auto"/>
            <w:right w:val="none" w:sz="0" w:space="0" w:color="auto"/>
          </w:divBdr>
        </w:div>
        <w:div w:id="466747858">
          <w:marLeft w:val="0"/>
          <w:marRight w:val="0"/>
          <w:marTop w:val="0"/>
          <w:marBottom w:val="0"/>
          <w:divBdr>
            <w:top w:val="none" w:sz="0" w:space="0" w:color="auto"/>
            <w:left w:val="none" w:sz="0" w:space="0" w:color="auto"/>
            <w:bottom w:val="none" w:sz="0" w:space="0" w:color="auto"/>
            <w:right w:val="none" w:sz="0" w:space="0" w:color="auto"/>
          </w:divBdr>
        </w:div>
        <w:div w:id="1699424386">
          <w:marLeft w:val="0"/>
          <w:marRight w:val="0"/>
          <w:marTop w:val="0"/>
          <w:marBottom w:val="0"/>
          <w:divBdr>
            <w:top w:val="none" w:sz="0" w:space="0" w:color="auto"/>
            <w:left w:val="none" w:sz="0" w:space="0" w:color="auto"/>
            <w:bottom w:val="none" w:sz="0" w:space="0" w:color="auto"/>
            <w:right w:val="none" w:sz="0" w:space="0" w:color="auto"/>
          </w:divBdr>
        </w:div>
        <w:div w:id="153029904">
          <w:marLeft w:val="0"/>
          <w:marRight w:val="0"/>
          <w:marTop w:val="0"/>
          <w:marBottom w:val="0"/>
          <w:divBdr>
            <w:top w:val="none" w:sz="0" w:space="0" w:color="auto"/>
            <w:left w:val="none" w:sz="0" w:space="0" w:color="auto"/>
            <w:bottom w:val="none" w:sz="0" w:space="0" w:color="auto"/>
            <w:right w:val="none" w:sz="0" w:space="0" w:color="auto"/>
          </w:divBdr>
        </w:div>
        <w:div w:id="812986808">
          <w:marLeft w:val="0"/>
          <w:marRight w:val="0"/>
          <w:marTop w:val="0"/>
          <w:marBottom w:val="0"/>
          <w:divBdr>
            <w:top w:val="none" w:sz="0" w:space="0" w:color="auto"/>
            <w:left w:val="none" w:sz="0" w:space="0" w:color="auto"/>
            <w:bottom w:val="none" w:sz="0" w:space="0" w:color="auto"/>
            <w:right w:val="none" w:sz="0" w:space="0" w:color="auto"/>
          </w:divBdr>
        </w:div>
        <w:div w:id="1870298607">
          <w:marLeft w:val="0"/>
          <w:marRight w:val="0"/>
          <w:marTop w:val="0"/>
          <w:marBottom w:val="0"/>
          <w:divBdr>
            <w:top w:val="none" w:sz="0" w:space="0" w:color="auto"/>
            <w:left w:val="none" w:sz="0" w:space="0" w:color="auto"/>
            <w:bottom w:val="none" w:sz="0" w:space="0" w:color="auto"/>
            <w:right w:val="none" w:sz="0" w:space="0" w:color="auto"/>
          </w:divBdr>
        </w:div>
        <w:div w:id="1731224771">
          <w:marLeft w:val="0"/>
          <w:marRight w:val="0"/>
          <w:marTop w:val="0"/>
          <w:marBottom w:val="0"/>
          <w:divBdr>
            <w:top w:val="none" w:sz="0" w:space="0" w:color="auto"/>
            <w:left w:val="none" w:sz="0" w:space="0" w:color="auto"/>
            <w:bottom w:val="none" w:sz="0" w:space="0" w:color="auto"/>
            <w:right w:val="none" w:sz="0" w:space="0" w:color="auto"/>
          </w:divBdr>
        </w:div>
        <w:div w:id="110563579">
          <w:marLeft w:val="0"/>
          <w:marRight w:val="0"/>
          <w:marTop w:val="0"/>
          <w:marBottom w:val="0"/>
          <w:divBdr>
            <w:top w:val="none" w:sz="0" w:space="0" w:color="auto"/>
            <w:left w:val="none" w:sz="0" w:space="0" w:color="auto"/>
            <w:bottom w:val="none" w:sz="0" w:space="0" w:color="auto"/>
            <w:right w:val="none" w:sz="0" w:space="0" w:color="auto"/>
          </w:divBdr>
          <w:divsChild>
            <w:div w:id="1061907500">
              <w:marLeft w:val="0"/>
              <w:marRight w:val="0"/>
              <w:marTop w:val="0"/>
              <w:marBottom w:val="0"/>
              <w:divBdr>
                <w:top w:val="none" w:sz="0" w:space="0" w:color="auto"/>
                <w:left w:val="none" w:sz="0" w:space="0" w:color="auto"/>
                <w:bottom w:val="none" w:sz="0" w:space="0" w:color="auto"/>
                <w:right w:val="none" w:sz="0" w:space="0" w:color="auto"/>
              </w:divBdr>
            </w:div>
            <w:div w:id="102117078">
              <w:marLeft w:val="0"/>
              <w:marRight w:val="0"/>
              <w:marTop w:val="0"/>
              <w:marBottom w:val="0"/>
              <w:divBdr>
                <w:top w:val="none" w:sz="0" w:space="0" w:color="auto"/>
                <w:left w:val="none" w:sz="0" w:space="0" w:color="auto"/>
                <w:bottom w:val="none" w:sz="0" w:space="0" w:color="auto"/>
                <w:right w:val="none" w:sz="0" w:space="0" w:color="auto"/>
              </w:divBdr>
            </w:div>
            <w:div w:id="1483111443">
              <w:marLeft w:val="0"/>
              <w:marRight w:val="0"/>
              <w:marTop w:val="0"/>
              <w:marBottom w:val="0"/>
              <w:divBdr>
                <w:top w:val="none" w:sz="0" w:space="0" w:color="auto"/>
                <w:left w:val="none" w:sz="0" w:space="0" w:color="auto"/>
                <w:bottom w:val="none" w:sz="0" w:space="0" w:color="auto"/>
                <w:right w:val="none" w:sz="0" w:space="0" w:color="auto"/>
              </w:divBdr>
            </w:div>
          </w:divsChild>
        </w:div>
        <w:div w:id="181182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ireachtas.ie/en/press-centre/press-releases/20231016-joint-committee-on-environment-and-climate-action-to-resume-discussions-on-report-of-citizens-assembly-on-biodiversity-loss/" TargetMode="External"/><Relationship Id="rId2" Type="http://schemas.openxmlformats.org/officeDocument/2006/relationships/hyperlink" Target="https://citizensassembly.ie/wp-content/uploads/ReportonBiodiversityLoss.pdf" TargetMode="External"/><Relationship Id="rId1" Type="http://schemas.openxmlformats.org/officeDocument/2006/relationships/hyperlink" Target="https://ejni.net/wp-content/uploads/2022/09/EJNI-Submission-to-CA-Sep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F3D5-D500-4D9C-995D-A5F988F7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Hough</dc:creator>
  <cp:keywords/>
  <dc:description/>
  <cp:lastModifiedBy>Catherine</cp:lastModifiedBy>
  <cp:revision>2</cp:revision>
  <dcterms:created xsi:type="dcterms:W3CDTF">2023-11-07T17:03:00Z</dcterms:created>
  <dcterms:modified xsi:type="dcterms:W3CDTF">2023-11-07T17:03:00Z</dcterms:modified>
</cp:coreProperties>
</file>